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649C2" w14:textId="2CD5D1AC" w:rsidR="00C50CCF" w:rsidRPr="00786FC8" w:rsidRDefault="00BD5169">
      <w:pPr>
        <w:jc w:val="center"/>
        <w:rPr>
          <w:rFonts w:ascii="Times New Roman" w:eastAsia="Times New Roman" w:hAnsi="Times New Roman" w:cs="Times New Roman"/>
          <w:b/>
          <w:sz w:val="40"/>
          <w:szCs w:val="40"/>
          <w:u w:val="single"/>
        </w:rPr>
      </w:pPr>
      <w:r w:rsidRPr="00786FC8">
        <w:rPr>
          <w:rFonts w:ascii="Times New Roman" w:eastAsia="Times New Roman" w:hAnsi="Times New Roman" w:cs="Times New Roman"/>
          <w:b/>
          <w:sz w:val="40"/>
          <w:szCs w:val="40"/>
          <w:u w:val="single"/>
        </w:rPr>
        <w:t>BIOENG</w:t>
      </w:r>
      <w:r w:rsidR="00786FC8" w:rsidRPr="00786FC8">
        <w:rPr>
          <w:rFonts w:ascii="Times New Roman" w:eastAsia="Times New Roman" w:hAnsi="Times New Roman" w:cs="Times New Roman"/>
          <w:b/>
          <w:sz w:val="40"/>
          <w:szCs w:val="40"/>
          <w:u w:val="single"/>
        </w:rPr>
        <w:t>-</w:t>
      </w:r>
      <w:r w:rsidRPr="00786FC8">
        <w:rPr>
          <w:rFonts w:ascii="Times New Roman" w:eastAsia="Times New Roman" w:hAnsi="Times New Roman" w:cs="Times New Roman"/>
          <w:b/>
          <w:sz w:val="40"/>
          <w:szCs w:val="40"/>
          <w:u w:val="single"/>
        </w:rPr>
        <w:t>320</w:t>
      </w:r>
      <w:r w:rsidR="00786FC8" w:rsidRPr="00786FC8">
        <w:rPr>
          <w:rFonts w:ascii="Times New Roman" w:eastAsia="Times New Roman" w:hAnsi="Times New Roman" w:cs="Times New Roman"/>
          <w:b/>
          <w:sz w:val="40"/>
          <w:szCs w:val="40"/>
          <w:u w:val="single"/>
        </w:rPr>
        <w:t xml:space="preserve"> –</w:t>
      </w:r>
      <w:r w:rsidRPr="00786FC8">
        <w:rPr>
          <w:rFonts w:ascii="Times New Roman" w:eastAsia="Times New Roman" w:hAnsi="Times New Roman" w:cs="Times New Roman"/>
          <w:b/>
          <w:sz w:val="40"/>
          <w:szCs w:val="40"/>
          <w:u w:val="single"/>
        </w:rPr>
        <w:t xml:space="preserve"> Synthetic Biology</w:t>
      </w:r>
    </w:p>
    <w:p w14:paraId="69483DB0" w14:textId="77777777" w:rsidR="00C50CCF" w:rsidRDefault="00C50CCF">
      <w:pPr>
        <w:jc w:val="center"/>
        <w:rPr>
          <w:rFonts w:ascii="Times New Roman" w:eastAsia="Times New Roman" w:hAnsi="Times New Roman" w:cs="Times New Roman"/>
          <w:b/>
          <w:sz w:val="28"/>
          <w:szCs w:val="28"/>
        </w:rPr>
      </w:pPr>
    </w:p>
    <w:p w14:paraId="13737B35" w14:textId="14CECC11" w:rsidR="00C50CCF" w:rsidRDefault="00BD516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Solutions to questions from WEEK 0</w:t>
      </w:r>
      <w:r w:rsidR="00316F42">
        <w:rPr>
          <w:rFonts w:ascii="Times New Roman" w:eastAsia="Times New Roman" w:hAnsi="Times New Roman" w:cs="Times New Roman"/>
          <w:b/>
          <w:sz w:val="28"/>
          <w:szCs w:val="28"/>
        </w:rPr>
        <w:t>3</w:t>
      </w:r>
    </w:p>
    <w:p w14:paraId="23AF53F7" w14:textId="1834E3AE" w:rsidR="00316F42" w:rsidRPr="00786FC8" w:rsidRDefault="00316F42" w:rsidP="00BD5169">
      <w:pPr>
        <w:jc w:val="both"/>
        <w:rPr>
          <w:rFonts w:ascii="Times New Roman" w:eastAsia="Times New Roman" w:hAnsi="Times New Roman" w:cs="Times New Roman"/>
          <w:b/>
          <w:sz w:val="24"/>
          <w:szCs w:val="24"/>
        </w:rPr>
      </w:pPr>
    </w:p>
    <w:p w14:paraId="338F4B9A" w14:textId="462E45FA" w:rsidR="00316F42" w:rsidRPr="00786FC8" w:rsidRDefault="00316F42" w:rsidP="00BD5169">
      <w:pPr>
        <w:pStyle w:val="ListParagraph"/>
        <w:numPr>
          <w:ilvl w:val="0"/>
          <w:numId w:val="2"/>
        </w:numPr>
        <w:spacing w:before="240" w:after="240"/>
        <w:jc w:val="both"/>
        <w:rPr>
          <w:rFonts w:ascii="Times New Roman" w:eastAsia="Times New Roman" w:hAnsi="Times New Roman" w:cs="Times New Roman"/>
          <w:bCs/>
          <w:sz w:val="24"/>
          <w:szCs w:val="24"/>
        </w:rPr>
      </w:pPr>
      <w:r w:rsidRPr="00786FC8">
        <w:rPr>
          <w:rFonts w:ascii="Times New Roman" w:eastAsia="Times New Roman" w:hAnsi="Times New Roman" w:cs="Times New Roman"/>
          <w:b/>
          <w:sz w:val="24"/>
          <w:szCs w:val="24"/>
        </w:rPr>
        <w:t>Model #1</w:t>
      </w:r>
      <w:r w:rsidRPr="00786FC8">
        <w:rPr>
          <w:rFonts w:ascii="Times New Roman" w:eastAsia="Times New Roman" w:hAnsi="Times New Roman" w:cs="Times New Roman"/>
          <w:bCs/>
          <w:sz w:val="24"/>
          <w:szCs w:val="24"/>
        </w:rPr>
        <w:t xml:space="preserve">: </w:t>
      </w:r>
      <w:r w:rsidR="00786FC8" w:rsidRPr="00786FC8">
        <w:rPr>
          <w:rFonts w:ascii="Times New Roman" w:hAnsi="Times New Roman" w:cs="Times New Roman"/>
          <w:sz w:val="24"/>
          <w:szCs w:val="24"/>
        </w:rPr>
        <w:t>The peptide’s position leads to multiple steric clashes within the binding pocket, making it the least favorable model despite a few stabilizing interactions.</w:t>
      </w:r>
    </w:p>
    <w:p w14:paraId="0327FC28" w14:textId="77777777" w:rsidR="00316F42" w:rsidRPr="00786FC8" w:rsidRDefault="00316F42" w:rsidP="00BD5169">
      <w:pPr>
        <w:pStyle w:val="ListParagraph"/>
        <w:spacing w:before="240" w:after="240"/>
        <w:jc w:val="both"/>
        <w:rPr>
          <w:rFonts w:ascii="Times New Roman" w:eastAsia="Times New Roman" w:hAnsi="Times New Roman" w:cs="Times New Roman"/>
          <w:bCs/>
          <w:sz w:val="24"/>
          <w:szCs w:val="24"/>
        </w:rPr>
      </w:pPr>
    </w:p>
    <w:p w14:paraId="19887E06" w14:textId="69F6E329" w:rsidR="00316F42" w:rsidRPr="00786FC8" w:rsidRDefault="00316F42" w:rsidP="00BD5169">
      <w:pPr>
        <w:pStyle w:val="ListParagraph"/>
        <w:numPr>
          <w:ilvl w:val="0"/>
          <w:numId w:val="2"/>
        </w:numPr>
        <w:spacing w:before="240" w:after="240"/>
        <w:jc w:val="both"/>
        <w:rPr>
          <w:rFonts w:ascii="Times New Roman" w:eastAsia="Times New Roman" w:hAnsi="Times New Roman" w:cs="Times New Roman"/>
          <w:bCs/>
          <w:sz w:val="24"/>
          <w:szCs w:val="24"/>
        </w:rPr>
      </w:pPr>
      <w:r w:rsidRPr="00786FC8">
        <w:rPr>
          <w:rFonts w:ascii="Times New Roman" w:eastAsia="Times New Roman" w:hAnsi="Times New Roman" w:cs="Times New Roman"/>
          <w:b/>
          <w:sz w:val="24"/>
          <w:szCs w:val="24"/>
        </w:rPr>
        <w:t>Model #2</w:t>
      </w:r>
      <w:r w:rsidRPr="00786FC8">
        <w:rPr>
          <w:rFonts w:ascii="Times New Roman" w:eastAsia="Times New Roman" w:hAnsi="Times New Roman" w:cs="Times New Roman"/>
          <w:bCs/>
          <w:sz w:val="24"/>
          <w:szCs w:val="24"/>
        </w:rPr>
        <w:t xml:space="preserve">: </w:t>
      </w:r>
      <w:r w:rsidR="00786FC8" w:rsidRPr="00786FC8">
        <w:rPr>
          <w:rFonts w:ascii="Times New Roman" w:hAnsi="Times New Roman" w:cs="Times New Roman"/>
          <w:sz w:val="24"/>
          <w:szCs w:val="24"/>
        </w:rPr>
        <w:t>While the peptide fits reasonably well within the binding pocket and forms some stabilizing interactions, the presence of steric clashes makes it less favorable than models #4 and #5</w:t>
      </w:r>
      <w:r w:rsidRPr="00786FC8">
        <w:rPr>
          <w:rFonts w:ascii="Times New Roman" w:eastAsia="Times New Roman" w:hAnsi="Times New Roman" w:cs="Times New Roman"/>
          <w:bCs/>
          <w:sz w:val="24"/>
          <w:szCs w:val="24"/>
        </w:rPr>
        <w:t>.</w:t>
      </w:r>
    </w:p>
    <w:p w14:paraId="245772B0" w14:textId="77777777" w:rsidR="00316F42" w:rsidRPr="00786FC8" w:rsidRDefault="00316F42" w:rsidP="00BD5169">
      <w:pPr>
        <w:pStyle w:val="ListParagraph"/>
        <w:jc w:val="both"/>
        <w:rPr>
          <w:rFonts w:ascii="Times New Roman" w:eastAsia="Times New Roman" w:hAnsi="Times New Roman" w:cs="Times New Roman"/>
          <w:bCs/>
          <w:sz w:val="24"/>
          <w:szCs w:val="24"/>
        </w:rPr>
      </w:pPr>
    </w:p>
    <w:p w14:paraId="42CA1310" w14:textId="134E7872" w:rsidR="00316F42" w:rsidRPr="00786FC8" w:rsidRDefault="00316F42" w:rsidP="00BD5169">
      <w:pPr>
        <w:pStyle w:val="ListParagraph"/>
        <w:numPr>
          <w:ilvl w:val="0"/>
          <w:numId w:val="2"/>
        </w:numPr>
        <w:spacing w:before="240" w:after="240"/>
        <w:jc w:val="both"/>
        <w:rPr>
          <w:rFonts w:ascii="Times New Roman" w:eastAsia="Times New Roman" w:hAnsi="Times New Roman" w:cs="Times New Roman"/>
          <w:bCs/>
          <w:sz w:val="24"/>
          <w:szCs w:val="24"/>
        </w:rPr>
      </w:pPr>
      <w:r w:rsidRPr="00786FC8">
        <w:rPr>
          <w:rFonts w:ascii="Times New Roman" w:eastAsia="Times New Roman" w:hAnsi="Times New Roman" w:cs="Times New Roman"/>
          <w:b/>
          <w:sz w:val="24"/>
          <w:szCs w:val="24"/>
        </w:rPr>
        <w:t>Model #3</w:t>
      </w:r>
      <w:r w:rsidRPr="00786FC8">
        <w:rPr>
          <w:rFonts w:ascii="Times New Roman" w:eastAsia="Times New Roman" w:hAnsi="Times New Roman" w:cs="Times New Roman"/>
          <w:bCs/>
          <w:sz w:val="24"/>
          <w:szCs w:val="24"/>
        </w:rPr>
        <w:t xml:space="preserve">: </w:t>
      </w:r>
      <w:r w:rsidR="00786FC8" w:rsidRPr="00786FC8">
        <w:rPr>
          <w:rFonts w:ascii="Times New Roman" w:hAnsi="Times New Roman" w:cs="Times New Roman"/>
          <w:sz w:val="24"/>
          <w:szCs w:val="24"/>
        </w:rPr>
        <w:t>The peptide is positioned far from the binding pocket. As a result, this model has a neutral energy (0 REU) due to the absence of both stabilizing interactions and steric clashes.</w:t>
      </w:r>
    </w:p>
    <w:p w14:paraId="5D4A229B" w14:textId="77777777" w:rsidR="00316F42" w:rsidRPr="00786FC8" w:rsidRDefault="00316F42" w:rsidP="00BD5169">
      <w:pPr>
        <w:pStyle w:val="ListParagraph"/>
        <w:jc w:val="both"/>
        <w:rPr>
          <w:rFonts w:ascii="Times New Roman" w:eastAsia="Times New Roman" w:hAnsi="Times New Roman" w:cs="Times New Roman"/>
          <w:bCs/>
          <w:sz w:val="24"/>
          <w:szCs w:val="24"/>
        </w:rPr>
      </w:pPr>
    </w:p>
    <w:p w14:paraId="12E383FD" w14:textId="3DB9B55E" w:rsidR="00316F42" w:rsidRPr="00786FC8" w:rsidRDefault="00316F42" w:rsidP="00BD5169">
      <w:pPr>
        <w:pStyle w:val="ListParagraph"/>
        <w:numPr>
          <w:ilvl w:val="0"/>
          <w:numId w:val="2"/>
        </w:numPr>
        <w:spacing w:before="240" w:after="240"/>
        <w:jc w:val="both"/>
        <w:rPr>
          <w:rFonts w:ascii="Times New Roman" w:eastAsia="Times New Roman" w:hAnsi="Times New Roman" w:cs="Times New Roman"/>
          <w:bCs/>
          <w:sz w:val="24"/>
          <w:szCs w:val="24"/>
        </w:rPr>
      </w:pPr>
      <w:r w:rsidRPr="00786FC8">
        <w:rPr>
          <w:rFonts w:ascii="Times New Roman" w:eastAsia="Times New Roman" w:hAnsi="Times New Roman" w:cs="Times New Roman"/>
          <w:b/>
          <w:sz w:val="24"/>
          <w:szCs w:val="24"/>
        </w:rPr>
        <w:t>Model #4</w:t>
      </w:r>
      <w:r w:rsidRPr="00786FC8">
        <w:rPr>
          <w:rFonts w:ascii="Times New Roman" w:eastAsia="Times New Roman" w:hAnsi="Times New Roman" w:cs="Times New Roman"/>
          <w:bCs/>
          <w:sz w:val="24"/>
          <w:szCs w:val="24"/>
        </w:rPr>
        <w:t xml:space="preserve">: </w:t>
      </w:r>
      <w:r w:rsidR="00786FC8" w:rsidRPr="00786FC8">
        <w:rPr>
          <w:rFonts w:ascii="Times New Roman" w:hAnsi="Times New Roman" w:cs="Times New Roman"/>
          <w:sz w:val="24"/>
          <w:szCs w:val="24"/>
        </w:rPr>
        <w:t>The peptide is optimally positioned within the binding pocket, with no steric clashes and multiple stabilizing interactions, including hydrogen bonds and ionic bonds. These features contribute positively to the interface energy, making this the best model.</w:t>
      </w:r>
    </w:p>
    <w:p w14:paraId="3D4B34B0" w14:textId="77777777" w:rsidR="00316F42" w:rsidRPr="00786FC8" w:rsidRDefault="00316F42" w:rsidP="00BD5169">
      <w:pPr>
        <w:pStyle w:val="ListParagraph"/>
        <w:jc w:val="both"/>
        <w:rPr>
          <w:rFonts w:ascii="Times New Roman" w:eastAsia="Times New Roman" w:hAnsi="Times New Roman" w:cs="Times New Roman"/>
          <w:bCs/>
          <w:sz w:val="24"/>
          <w:szCs w:val="24"/>
        </w:rPr>
      </w:pPr>
    </w:p>
    <w:p w14:paraId="6F00ECEB" w14:textId="660FA39F" w:rsidR="00316F42" w:rsidRPr="00786FC8" w:rsidRDefault="00316F42" w:rsidP="00BD5169">
      <w:pPr>
        <w:pStyle w:val="ListParagraph"/>
        <w:numPr>
          <w:ilvl w:val="0"/>
          <w:numId w:val="2"/>
        </w:numPr>
        <w:spacing w:before="240" w:after="240"/>
        <w:jc w:val="both"/>
        <w:rPr>
          <w:rFonts w:ascii="Times New Roman" w:eastAsia="Times New Roman" w:hAnsi="Times New Roman" w:cs="Times New Roman"/>
          <w:bCs/>
          <w:sz w:val="24"/>
          <w:szCs w:val="24"/>
        </w:rPr>
      </w:pPr>
      <w:r w:rsidRPr="00786FC8">
        <w:rPr>
          <w:rFonts w:ascii="Times New Roman" w:eastAsia="Times New Roman" w:hAnsi="Times New Roman" w:cs="Times New Roman"/>
          <w:b/>
          <w:sz w:val="24"/>
          <w:szCs w:val="24"/>
        </w:rPr>
        <w:t>Model #5</w:t>
      </w:r>
      <w:r w:rsidRPr="00786FC8">
        <w:rPr>
          <w:rFonts w:ascii="Times New Roman" w:eastAsia="Times New Roman" w:hAnsi="Times New Roman" w:cs="Times New Roman"/>
          <w:bCs/>
          <w:sz w:val="24"/>
          <w:szCs w:val="24"/>
        </w:rPr>
        <w:t xml:space="preserve">: </w:t>
      </w:r>
      <w:r w:rsidR="00786FC8" w:rsidRPr="00786FC8">
        <w:rPr>
          <w:rFonts w:ascii="Times New Roman" w:hAnsi="Times New Roman" w:cs="Times New Roman"/>
          <w:sz w:val="24"/>
          <w:szCs w:val="24"/>
        </w:rPr>
        <w:t>This model closely resembles Model #4 but with a slightly different orientation, resulting in fewer stabilizing interactions.</w:t>
      </w:r>
    </w:p>
    <w:p w14:paraId="400F3F7C" w14:textId="24035782" w:rsidR="00316F42" w:rsidRPr="00786FC8" w:rsidRDefault="00316F42" w:rsidP="00BD5169">
      <w:pPr>
        <w:jc w:val="both"/>
        <w:rPr>
          <w:rFonts w:ascii="Times New Roman" w:eastAsia="Times New Roman" w:hAnsi="Times New Roman" w:cs="Times New Roman"/>
          <w:b/>
          <w:sz w:val="24"/>
          <w:szCs w:val="24"/>
        </w:rPr>
      </w:pPr>
    </w:p>
    <w:p w14:paraId="4E9B3D8D" w14:textId="57EDCD5E" w:rsidR="00316F42" w:rsidRPr="00786FC8" w:rsidRDefault="00786FC8" w:rsidP="00BD5169">
      <w:pPr>
        <w:jc w:val="both"/>
        <w:rPr>
          <w:rFonts w:ascii="Times New Roman" w:eastAsia="Times New Roman" w:hAnsi="Times New Roman" w:cs="Times New Roman"/>
          <w:sz w:val="24"/>
          <w:szCs w:val="24"/>
        </w:rPr>
      </w:pPr>
      <w:r w:rsidRPr="00786FC8">
        <w:rPr>
          <w:rFonts w:ascii="Times New Roman" w:hAnsi="Times New Roman" w:cs="Times New Roman"/>
          <w:sz w:val="24"/>
          <w:szCs w:val="24"/>
        </w:rPr>
        <w:t xml:space="preserve">The </w:t>
      </w:r>
      <w:r w:rsidRPr="00786FC8">
        <w:rPr>
          <w:rStyle w:val="Strong"/>
          <w:rFonts w:ascii="Times New Roman" w:hAnsi="Times New Roman" w:cs="Times New Roman"/>
          <w:sz w:val="24"/>
          <w:szCs w:val="24"/>
        </w:rPr>
        <w:t>energy landscape</w:t>
      </w:r>
      <w:r w:rsidRPr="00786FC8">
        <w:rPr>
          <w:rFonts w:ascii="Times New Roman" w:hAnsi="Times New Roman" w:cs="Times New Roman"/>
          <w:sz w:val="24"/>
          <w:szCs w:val="24"/>
        </w:rPr>
        <w:t xml:space="preserve"> below represents the ideal solution. However, alternative interpretations are valid. For instance, swapping Models #4 and #5 is reasonable given their similarities. Likewise, swapping Models #1 and #3 can be justified depending on whether one prioritizes the absence of stabilizing interactions over the presence of steric clashes as the more detrimental factor.</w:t>
      </w:r>
    </w:p>
    <w:p w14:paraId="11C91E1E" w14:textId="6B951167" w:rsidR="00316F42" w:rsidRPr="00786FC8" w:rsidRDefault="00316F42" w:rsidP="00BD5169">
      <w:pPr>
        <w:jc w:val="both"/>
        <w:rPr>
          <w:rFonts w:ascii="Times New Roman" w:eastAsia="Times New Roman" w:hAnsi="Times New Roman" w:cs="Times New Roman"/>
          <w:sz w:val="24"/>
          <w:szCs w:val="24"/>
        </w:rPr>
      </w:pPr>
    </w:p>
    <w:p w14:paraId="50C99893" w14:textId="60EF187E" w:rsidR="00316F42" w:rsidRPr="00786FC8" w:rsidRDefault="00316F42" w:rsidP="00BD5169">
      <w:pPr>
        <w:jc w:val="both"/>
        <w:rPr>
          <w:rFonts w:ascii="Times New Roman" w:eastAsia="Times New Roman" w:hAnsi="Times New Roman" w:cs="Times New Roman"/>
          <w:sz w:val="24"/>
          <w:szCs w:val="24"/>
        </w:rPr>
      </w:pPr>
    </w:p>
    <w:p w14:paraId="4F8B727D" w14:textId="33B401A6" w:rsidR="00316F42" w:rsidRPr="00786FC8" w:rsidRDefault="00316F42" w:rsidP="00BD5169">
      <w:pPr>
        <w:jc w:val="both"/>
        <w:rPr>
          <w:rFonts w:ascii="Times New Roman" w:eastAsia="Times New Roman" w:hAnsi="Times New Roman" w:cs="Times New Roman"/>
          <w:sz w:val="24"/>
          <w:szCs w:val="24"/>
        </w:rPr>
      </w:pPr>
    </w:p>
    <w:p w14:paraId="1BB007C9" w14:textId="77777777" w:rsidR="00316F42" w:rsidRDefault="00316F42" w:rsidP="00BD5169">
      <w:pPr>
        <w:jc w:val="both"/>
        <w:rPr>
          <w:rFonts w:ascii="Times New Roman" w:eastAsia="Times New Roman" w:hAnsi="Times New Roman" w:cs="Times New Roman"/>
          <w:sz w:val="24"/>
          <w:szCs w:val="24"/>
        </w:rPr>
      </w:pPr>
    </w:p>
    <w:p w14:paraId="5B9A88B2" w14:textId="097ECC0E" w:rsidR="00316F42" w:rsidRDefault="00316F42" w:rsidP="00316F42">
      <w:pPr>
        <w:jc w:val="both"/>
        <w:rPr>
          <w:rFonts w:ascii="Times New Roman" w:eastAsia="Times New Roman" w:hAnsi="Times New Roman" w:cs="Times New Roman"/>
          <w:b/>
          <w:sz w:val="26"/>
          <w:szCs w:val="26"/>
        </w:rPr>
      </w:pPr>
      <w:r w:rsidRPr="00316F42">
        <w:rPr>
          <w:rFonts w:ascii="Times New Roman" w:eastAsia="Times New Roman" w:hAnsi="Times New Roman" w:cs="Times New Roman"/>
          <w:b/>
          <w:sz w:val="26"/>
          <w:szCs w:val="26"/>
        </w:rPr>
        <w:lastRenderedPageBreak/>
        <w:drawing>
          <wp:inline distT="0" distB="0" distL="0" distR="0" wp14:anchorId="6066EC02" wp14:editId="46D0CF3C">
            <wp:extent cx="5943600" cy="3562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562350"/>
                    </a:xfrm>
                    <a:prstGeom prst="rect">
                      <a:avLst/>
                    </a:prstGeom>
                  </pic:spPr>
                </pic:pic>
              </a:graphicData>
            </a:graphic>
          </wp:inline>
        </w:drawing>
      </w:r>
    </w:p>
    <w:p w14:paraId="27B42A64" w14:textId="45CB0091" w:rsidR="00316F42" w:rsidRDefault="00316F42">
      <w:pPr>
        <w:spacing w:before="240" w:after="240"/>
        <w:jc w:val="both"/>
        <w:rPr>
          <w:rFonts w:ascii="Times New Roman" w:eastAsia="Times New Roman" w:hAnsi="Times New Roman" w:cs="Times New Roman"/>
          <w:bCs/>
          <w:sz w:val="26"/>
          <w:szCs w:val="26"/>
        </w:rPr>
      </w:pPr>
    </w:p>
    <w:p w14:paraId="3E909C92" w14:textId="77777777" w:rsidR="00316F42" w:rsidRPr="00316F42" w:rsidRDefault="00316F42">
      <w:pPr>
        <w:spacing w:before="240" w:after="240"/>
        <w:jc w:val="both"/>
        <w:rPr>
          <w:rFonts w:ascii="Times New Roman" w:eastAsia="Times New Roman" w:hAnsi="Times New Roman" w:cs="Times New Roman"/>
          <w:bCs/>
          <w:sz w:val="26"/>
          <w:szCs w:val="26"/>
        </w:rPr>
      </w:pPr>
    </w:p>
    <w:sectPr w:rsidR="00316F42" w:rsidRPr="00316F4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F60E0"/>
    <w:multiLevelType w:val="hybridMultilevel"/>
    <w:tmpl w:val="7E2C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15998"/>
    <w:multiLevelType w:val="multilevel"/>
    <w:tmpl w:val="E182D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CCF"/>
    <w:rsid w:val="00316F42"/>
    <w:rsid w:val="00786FC8"/>
    <w:rsid w:val="00BD5169"/>
    <w:rsid w:val="00C50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30AD"/>
  <w15:docId w15:val="{2965C1F7-ADB2-4556-A652-02D2A5EF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16F42"/>
    <w:pPr>
      <w:ind w:left="720"/>
      <w:contextualSpacing/>
    </w:pPr>
  </w:style>
  <w:style w:type="character" w:styleId="Strong">
    <w:name w:val="Strong"/>
    <w:basedOn w:val="DefaultParagraphFont"/>
    <w:uiPriority w:val="22"/>
    <w:qFormat/>
    <w:rsid w:val="00786F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212</Words>
  <Characters>1210</Characters>
  <Application>Microsoft Office Word</Application>
  <DocSecurity>0</DocSecurity>
  <Lines>10</Lines>
  <Paragraphs>2</Paragraphs>
  <ScaleCrop>false</ScaleCrop>
  <Company>EPFL - Ecole Polytechnique Federale de Lausanne</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Lorenzo Scutteri</cp:lastModifiedBy>
  <cp:revision>4</cp:revision>
  <dcterms:created xsi:type="dcterms:W3CDTF">2025-03-13T08:33:00Z</dcterms:created>
  <dcterms:modified xsi:type="dcterms:W3CDTF">2025-03-13T08:42:00Z</dcterms:modified>
</cp:coreProperties>
</file>